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6B0FC">
      <w:pPr>
        <w:rPr>
          <w:rFonts w:hint="default" w:ascii="Cambria" w:hAnsi="Cambria" w:cs="Cambria"/>
          <w:b/>
          <w:bCs/>
          <w:sz w:val="36"/>
          <w:szCs w:val="36"/>
        </w:rPr>
      </w:pPr>
      <w:r>
        <w:rPr>
          <w:rFonts w:hint="default" w:ascii="Cambria" w:hAnsi="Cambria" w:cs="Cambria"/>
          <w:b/>
          <w:bCs/>
          <w:sz w:val="36"/>
          <w:szCs w:val="36"/>
        </w:rPr>
        <w:t>Методы социальной инженерии</w:t>
      </w:r>
    </w:p>
    <w:p w14:paraId="4A191015">
      <w:pPr>
        <w:rPr>
          <w:rFonts w:hint="default" w:ascii="Cambria" w:hAnsi="Cambria" w:cs="Cambria"/>
          <w:b/>
          <w:bCs/>
          <w:sz w:val="32"/>
          <w:szCs w:val="32"/>
        </w:rPr>
      </w:pPr>
    </w:p>
    <w:p w14:paraId="5E02A2E4">
      <w:pPr>
        <w:rPr>
          <w:rFonts w:hint="default" w:ascii="Cambria" w:hAnsi="Cambria" w:cs="Cambria"/>
          <w:b w:val="0"/>
          <w:bCs w:val="0"/>
          <w:sz w:val="24"/>
          <w:szCs w:val="24"/>
          <w:lang w:val="ru-RU"/>
        </w:rPr>
      </w:pPr>
      <w:r>
        <w:rPr>
          <w:rFonts w:hint="default" w:ascii="Cambria" w:hAnsi="Cambria" w:cs="Cambria"/>
          <w:b w:val="0"/>
          <w:bCs w:val="0"/>
          <w:sz w:val="24"/>
          <w:szCs w:val="24"/>
          <w:lang w:val="ru-RU"/>
        </w:rPr>
        <w:t>Сергей Венцель — начальник отдела аналитической и образовательной деятельности НЦПТИ.</w:t>
      </w:r>
    </w:p>
    <w:p w14:paraId="3162B34E">
      <w:pPr>
        <w:rPr>
          <w:rFonts w:hint="default" w:ascii="Cambria" w:hAnsi="Cambria" w:cs="Cambria"/>
          <w:b w:val="0"/>
          <w:bCs w:val="0"/>
          <w:sz w:val="24"/>
          <w:szCs w:val="24"/>
          <w:lang w:val="ru-RU"/>
        </w:rPr>
      </w:pPr>
    </w:p>
    <w:p w14:paraId="6BED6A3C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>Ежедневно мы читаем новости о жертвах мошенничества и завербованных в совершение преступлений. Подвержены таким угрозам все: и обучающиеся в школах и университетах, и работающие взрослые, и вышедшие на пенсию. Столкнуться с мошенниками и вербовщиками можно как онлайн, так и в реальной жизни.</w:t>
      </w:r>
    </w:p>
    <w:p w14:paraId="018EC610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</w:p>
    <w:p w14:paraId="614431DC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>В основе действий преступников находится такое незамысловатое явление, как «социальная инженерия». Эту формулировку мы часто слышим в новостях в контексте очередной мошеннической аферы. Разберемся с термином.</w:t>
      </w:r>
    </w:p>
    <w:p w14:paraId="1D85E619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</w:p>
    <w:p w14:paraId="1208353E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  <w:r>
        <w:rPr>
          <w:rFonts w:hint="default" w:ascii="Cambria" w:hAnsi="Cambria" w:cs="Cambria"/>
          <w:b/>
          <w:bCs/>
          <w:sz w:val="28"/>
          <w:szCs w:val="28"/>
          <w:lang w:val="ru-RU"/>
        </w:rPr>
        <w:t xml:space="preserve">Социальная инженерия </w:t>
      </w: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>— это совокупность психологических методов воздействия на поведение человека с целью обмана. По сути, речь идет о нарушении когнитивных процессов человека по анализу, обработке и использованию информации. Если говорить простым языком, это профессиональный обман и давление на человека для совершения им мошеннических действий.</w:t>
      </w:r>
    </w:p>
    <w:p w14:paraId="639B99C4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</w:p>
    <w:p w14:paraId="7AAE7A3A">
      <w:pPr>
        <w:rPr>
          <w:rFonts w:hint="default" w:ascii="Cambria" w:hAnsi="Cambria" w:cs="Cambria"/>
          <w:b/>
          <w:bCs/>
          <w:sz w:val="32"/>
          <w:szCs w:val="32"/>
          <w:lang w:val="ru-RU"/>
        </w:rPr>
      </w:pPr>
      <w:r>
        <w:rPr>
          <w:rFonts w:hint="default" w:ascii="Cambria" w:hAnsi="Cambria" w:cs="Cambria"/>
          <w:b/>
          <w:bCs/>
          <w:sz w:val="32"/>
          <w:szCs w:val="32"/>
          <w:lang w:val="ru-RU"/>
        </w:rPr>
        <w:t>Ловушки, которыми пользуются мошенники</w:t>
      </w:r>
    </w:p>
    <w:p w14:paraId="660E4698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</w:p>
    <w:p w14:paraId="787CA9BC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  <w:r>
        <w:rPr>
          <w:rFonts w:hint="default" w:ascii="Cambria" w:hAnsi="Cambria" w:cs="Cambria"/>
          <w:b/>
          <w:bCs/>
          <w:sz w:val="28"/>
          <w:szCs w:val="28"/>
          <w:lang w:val="ru-RU"/>
        </w:rPr>
        <w:t>Игра на эмоциях.</w:t>
      </w: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 xml:space="preserve"> В психологии есть термин «базовые эмоции», </w:t>
      </w: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br w:type="textWrapping"/>
      </w: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 xml:space="preserve">т. е. врожденные, универсальные эмоциональные реакции. Они возникают автоматически, не требуют обдумывания и помогают человеку выживать и адаптироваться. Некоторые ученые выделяют шесть таких эмоций, некоторые — восемь. </w:t>
      </w: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br w:type="textWrapping"/>
      </w: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>В их число входит:</w:t>
      </w: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br w:type="textWrapping"/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3E58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034D3274">
            <w:pP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  <w:t>Радость</w:t>
            </w:r>
          </w:p>
        </w:tc>
        <w:tc>
          <w:tcPr>
            <w:tcW w:w="4261" w:type="dxa"/>
          </w:tcPr>
          <w:p w14:paraId="007DCF5B">
            <w:pP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lang w:val="ru-RU"/>
              </w:rPr>
              <w:t>сигнализирует о безопасности и удовлетворении потребностей</w:t>
            </w:r>
          </w:p>
          <w:p w14:paraId="43F5DABA">
            <w:pP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  <w:tr w14:paraId="6A59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D359174">
            <w:pP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  <w:t>Печаль</w:t>
            </w:r>
          </w:p>
          <w:p w14:paraId="05DD0E12">
            <w:pP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61" w:type="dxa"/>
          </w:tcPr>
          <w:p w14:paraId="20B41204">
            <w:pP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lang w:val="ru-RU"/>
              </w:rPr>
              <w:t>помогает принять человеку потерю и переосмыслить происходящее</w:t>
            </w:r>
          </w:p>
          <w:p w14:paraId="26B8CF2D">
            <w:pP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  <w:tr w14:paraId="63AF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BEEF35A">
            <w:pP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  <w:t>Страх</w:t>
            </w:r>
          </w:p>
          <w:p w14:paraId="68F628FB">
            <w:pP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61" w:type="dxa"/>
          </w:tcPr>
          <w:p w14:paraId="7E1D2D59">
            <w:pP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lang w:val="ru-RU"/>
              </w:rPr>
              <w:t>предупреждает об опасности и готовит наше тело к отходу от угрозы</w:t>
            </w:r>
          </w:p>
          <w:p w14:paraId="2E9823A8">
            <w:pP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  <w:tr w14:paraId="726A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5A5C14D">
            <w:pP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  <w:t>Гнев</w:t>
            </w:r>
          </w:p>
          <w:p w14:paraId="1979B281">
            <w:pP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61" w:type="dxa"/>
          </w:tcPr>
          <w:p w14:paraId="119CF027">
            <w:pP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lang w:val="ru-RU"/>
              </w:rPr>
              <w:t>дает нам энергию для борьбы с несправедливостью или нарушением границ</w:t>
            </w:r>
          </w:p>
          <w:p w14:paraId="474ABF33">
            <w:pP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  <w:tr w14:paraId="1DDC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0C5030AF">
            <w:pP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  <w:t>Отвращение</w:t>
            </w:r>
          </w:p>
          <w:p w14:paraId="7FB7CA41">
            <w:pP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61" w:type="dxa"/>
          </w:tcPr>
          <w:p w14:paraId="12D49CB7">
            <w:pP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lang w:val="ru-RU"/>
              </w:rPr>
              <w:t>становится своего рода щитом перед тем, что организм воспринимает как токсичное или потенциально опасное</w:t>
            </w:r>
          </w:p>
          <w:p w14:paraId="1E0BDA9D">
            <w:pP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  <w:tr w14:paraId="2539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60A75D8">
            <w:pP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  <w:t>Удивление</w:t>
            </w:r>
          </w:p>
          <w:p w14:paraId="1641B5DC">
            <w:pP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61" w:type="dxa"/>
          </w:tcPr>
          <w:p w14:paraId="6DB7F464">
            <w:pP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lang w:val="ru-RU"/>
              </w:rPr>
              <w:t>помогает ориентироваться в неожиданных ситуациях для их оценки</w:t>
            </w:r>
          </w:p>
          <w:p w14:paraId="510BC413">
            <w:pP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  <w:tr w14:paraId="36FB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FEF0C58">
            <w:pP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  <w:t>Наслаждение</w:t>
            </w:r>
          </w:p>
          <w:p w14:paraId="75C17E3B">
            <w:pPr>
              <w:rPr>
                <w:rFonts w:hint="default" w:ascii="Cambria" w:hAnsi="Cambria" w:cs="Cambria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61" w:type="dxa"/>
          </w:tcPr>
          <w:p w14:paraId="2AF77A2F">
            <w:pP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lang w:val="ru-RU"/>
              </w:rPr>
              <w:t>помогает психике избавиться от внутреннего напряжения и восстановить важные функции организма</w:t>
            </w:r>
          </w:p>
          <w:p w14:paraId="75E66609">
            <w:pPr>
              <w:rPr>
                <w:rFonts w:hint="default" w:ascii="Cambria" w:hAnsi="Cambria" w:cs="Cambria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</w:tbl>
    <w:p w14:paraId="3C6B7475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</w:p>
    <w:p w14:paraId="0B48512D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>Именно под воздействием эмоций люди могут совершать самые нелогичные и рискованные шаги. Например, испытанный гнев может привести к конфликту на национальной или религиозной почве. Из-за страха, в том числе за свою жизнь или за безопасность семьи, человек может пойти на совершение преступления. Или ради получения определенного наслаждения человек может выйти за рамки моральных норм.</w:t>
      </w:r>
    </w:p>
    <w:p w14:paraId="5DAE2189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</w:p>
    <w:p w14:paraId="5D3D20E9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  <w:r>
        <w:rPr>
          <w:rFonts w:hint="default" w:ascii="Cambria" w:hAnsi="Cambria" w:cs="Cambria"/>
          <w:b/>
          <w:bCs/>
          <w:sz w:val="28"/>
          <w:szCs w:val="28"/>
          <w:lang w:val="ru-RU"/>
        </w:rPr>
        <w:t>Создание атмосферы срочности.</w:t>
      </w: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 xml:space="preserve"> Например, предложение здесь и сейчас получить сумму денег, не предпринимая каких-либо действий (кроме, например, перехода по присланной ссылке). Или требование быстро что-либо сделать: поджечь релейный шкаф, потому что «за твоими родственниками скоро приедут, их обвинят в госизмене, но только ты можешь их спасти».</w:t>
      </w:r>
    </w:p>
    <w:p w14:paraId="5D04AA52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</w:p>
    <w:p w14:paraId="7BF98FF9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  <w:r>
        <w:rPr>
          <w:rFonts w:hint="default" w:ascii="Cambria" w:hAnsi="Cambria" w:cs="Cambria"/>
          <w:b/>
          <w:bCs/>
          <w:sz w:val="28"/>
          <w:szCs w:val="28"/>
          <w:lang w:val="ru-RU"/>
        </w:rPr>
        <w:t xml:space="preserve">Попытка войти в доверие. </w:t>
      </w: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>Мошенник, поиграв с эмоциями и создав ощущение срочности, показывает, что «только он тебя понимает, только он может помочь и только вместе с ним ты решишь возникшую проблему».</w:t>
      </w:r>
    </w:p>
    <w:p w14:paraId="37EE6CB3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</w:p>
    <w:p w14:paraId="7E0E2E6D">
      <w:pPr>
        <w:rPr>
          <w:rFonts w:hint="default" w:ascii="Cambria" w:hAnsi="Cambria" w:cs="Cambria"/>
          <w:b/>
          <w:bCs/>
          <w:sz w:val="32"/>
          <w:szCs w:val="32"/>
          <w:lang w:val="ru-RU"/>
        </w:rPr>
      </w:pPr>
      <w:r>
        <w:rPr>
          <w:rFonts w:hint="default" w:ascii="Cambria" w:hAnsi="Cambria" w:cs="Cambria"/>
          <w:b/>
          <w:bCs/>
          <w:sz w:val="32"/>
          <w:szCs w:val="32"/>
          <w:lang w:val="ru-RU"/>
        </w:rPr>
        <w:t>Как это работает на практике?</w:t>
      </w:r>
    </w:p>
    <w:p w14:paraId="2CCEE251">
      <w:pPr>
        <w:rPr>
          <w:rFonts w:hint="default" w:ascii="Cambria" w:hAnsi="Cambria" w:cs="Cambria"/>
          <w:b/>
          <w:bCs/>
          <w:sz w:val="32"/>
          <w:szCs w:val="32"/>
          <w:lang w:val="ru-RU"/>
        </w:rPr>
      </w:pPr>
    </w:p>
    <w:p w14:paraId="395986A4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>Мы сталкиваемся с разными схемами: от вирусных атак для выманивания денег или иных данных до точечных прозвонов под видом «сотрудника банка», «сотрудника спецслужб» и так далее.</w:t>
      </w:r>
    </w:p>
    <w:p w14:paraId="7007B888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</w:p>
    <w:p w14:paraId="70FB2343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>Мошенники достаточно активны и в определенные временные периоды. Например, перед сдачей налоговой декларации 3-НДФЛ в инспекцию (где срок подачи — не позднее 30 апреля ежегодно) мошенники могут адресно рассылать на электронные почты письма с требованием быстрее предоставить данные, отнести документы по определенному адресу. В таких случаях нужно либо зайти в свой личный кабинет налогоплательщика для уточнения информации, либо позвонить в инспекцию по району проживания. Особо благоприятная для мошенника пора — предпраздничные периоды (например, перед Новым годом), когда человек занят покупками подарков, сдачей отчетности по работе или подготовкой к зачетной неделе и сессии в университете. В такие периоды его легко подловить.</w:t>
      </w:r>
    </w:p>
    <w:p w14:paraId="60CAE0FC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</w:p>
    <w:p w14:paraId="22D5D501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>Перед атакой мошенники могут предварительно собрать данные о потенциальных жертвах. Например, проанализировать какую-то компанию, создать аккаунт в мессенджере маскируясь либо под «директора компании», либо под «начальника службы безопасности» и затем звонить и писать по полученным в открытом доступе контактам. При поступлении такого звонка важно оперативно сообщить своему непосредственному начальнику о случившемся и ждать инструкций.</w:t>
      </w:r>
    </w:p>
    <w:p w14:paraId="38F8B64A">
      <w:pPr>
        <w:rPr>
          <w:rFonts w:hint="default" w:ascii="Cambria" w:hAnsi="Cambria" w:cs="Cambria"/>
          <w:b w:val="0"/>
          <w:bCs w:val="0"/>
          <w:sz w:val="32"/>
          <w:szCs w:val="32"/>
          <w:lang w:val="ru-RU"/>
        </w:rPr>
      </w:pPr>
    </w:p>
    <w:p w14:paraId="5B7AEC3D">
      <w:pPr>
        <w:rPr>
          <w:rFonts w:hint="default" w:ascii="Cambria" w:hAnsi="Cambria" w:cs="Cambria"/>
          <w:b/>
          <w:bCs/>
          <w:sz w:val="32"/>
          <w:szCs w:val="32"/>
          <w:lang w:val="ru-RU"/>
        </w:rPr>
      </w:pPr>
      <w:r>
        <w:rPr>
          <w:rFonts w:hint="default" w:ascii="Cambria" w:hAnsi="Cambria" w:cs="Cambria"/>
          <w:b/>
          <w:bCs/>
          <w:sz w:val="32"/>
          <w:szCs w:val="32"/>
          <w:lang w:val="ru-RU"/>
        </w:rPr>
        <w:t>Чтобы лучше понять феномен социальной инженерии, разберем известные примеры из литературы и кино.</w:t>
      </w:r>
    </w:p>
    <w:p w14:paraId="06D51420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</w:p>
    <w:p w14:paraId="59E51169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>Начнем с легендарного персонажа — Остапа Бендера. Это главный антигерой романов И. Ильфа и Е. Петрова «Двенадцать стульев» и «Золотой теленок». Это мошенник и авантюрист, «великий комбинатор», «идейный борец за денежные знаки», знавший «четыреста сравнительно честных способов отъема (увода) денег». Среди его методов было и создание фиктивных контор, и блестящие речи про междупланетный шахматный конгресс и обустройство населенного пункта Васюки. Герой кинокартины превосходно показал зрителю, как можно убедить собеседника в том, чего не существует, используя правильные методики. Вообще, советская классика полезна для понимания многих современных процессов, и онлайн-мошенничество не является исключением.</w:t>
      </w:r>
    </w:p>
    <w:p w14:paraId="7009BD49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</w:p>
    <w:p w14:paraId="311CEA39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>Достаточно поучителен в разъяснении методов социальной инженерии американский фильм «Поймай меня, если сможешь» с Л. Ди Каприо и Т. Хэнксом. Обман от главного антигероя фильма строился на понимании поведения людей, в том числе в контексте профессий. Поэтому, не имея образования врача или пилота, но внушая доверие за счет манеры держаться и внешнего вида, персонаж достигал своих целей. Однако в итоге его арестовали.</w:t>
      </w:r>
    </w:p>
    <w:p w14:paraId="28BCE882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</w:p>
    <w:p w14:paraId="30E60D9F">
      <w:pPr>
        <w:rPr>
          <w:rFonts w:hint="default" w:ascii="Cambria" w:hAnsi="Cambria" w:cs="Cambria"/>
          <w:b/>
          <w:bCs/>
          <w:sz w:val="32"/>
          <w:szCs w:val="32"/>
          <w:lang w:val="ru-RU"/>
        </w:rPr>
      </w:pPr>
      <w:r>
        <w:rPr>
          <w:rFonts w:hint="default" w:ascii="Cambria" w:hAnsi="Cambria" w:cs="Cambria"/>
          <w:b/>
          <w:bCs/>
          <w:sz w:val="32"/>
          <w:szCs w:val="32"/>
          <w:lang w:val="ru-RU"/>
        </w:rPr>
        <w:t>Как мошенники достигают успеха?</w:t>
      </w:r>
    </w:p>
    <w:p w14:paraId="2979A8A7">
      <w:pPr>
        <w:rPr>
          <w:rFonts w:hint="default" w:ascii="Cambria" w:hAnsi="Cambria" w:cs="Cambria"/>
          <w:b/>
          <w:bCs/>
          <w:sz w:val="32"/>
          <w:szCs w:val="32"/>
          <w:lang w:val="ru-RU"/>
        </w:rPr>
      </w:pPr>
    </w:p>
    <w:p w14:paraId="2954C674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>Секрет кроется в знании психологии, собственной уверенности и умении убеждать. Профессиональный мошенник сможет убедить свою жертву в чем угодно, даже в бессмыслице, причем сам мошенник вряд ли будет в такое верить.</w:t>
      </w:r>
    </w:p>
    <w:p w14:paraId="60E51691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</w:p>
    <w:p w14:paraId="0237A675">
      <w:pPr>
        <w:rPr>
          <w:rFonts w:hint="default" w:ascii="Cambria" w:hAnsi="Cambria" w:cs="Cambria"/>
          <w:b/>
          <w:bCs/>
          <w:sz w:val="32"/>
          <w:szCs w:val="32"/>
          <w:lang w:val="ru-RU"/>
        </w:rPr>
      </w:pPr>
      <w:r>
        <w:rPr>
          <w:rFonts w:hint="default" w:ascii="Cambria" w:hAnsi="Cambria" w:cs="Cambria"/>
          <w:b/>
          <w:bCs/>
          <w:sz w:val="32"/>
          <w:szCs w:val="32"/>
          <w:lang w:val="ru-RU"/>
        </w:rPr>
        <w:t>Что поможет обезоружить мошенника?</w:t>
      </w:r>
    </w:p>
    <w:p w14:paraId="2D8C00A8">
      <w:pPr>
        <w:rPr>
          <w:rFonts w:hint="default" w:ascii="Cambria" w:hAnsi="Cambria" w:cs="Cambria"/>
          <w:b/>
          <w:bCs/>
          <w:sz w:val="32"/>
          <w:szCs w:val="32"/>
          <w:lang w:val="ru-RU"/>
        </w:rPr>
      </w:pPr>
    </w:p>
    <w:p w14:paraId="1B716BB5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>Уметь контролировать свои эмоции. Не поддавайтесь попыткам манипуляций со стороны тех, кто пытается играть</w:t>
      </w:r>
      <w:bookmarkStart w:id="0" w:name="_GoBack"/>
      <w:bookmarkEnd w:id="0"/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 xml:space="preserve"> нашими эмоциями: от страха до жажды выгоды или наслаждения.</w:t>
      </w:r>
    </w:p>
    <w:p w14:paraId="006D7CA4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>Не распространять о себе много информации в публичном поле. Чем меньше информации о вас получат мошенники перед звонком, тем вероятнее их неуспех в попытке обмануть вас.</w:t>
      </w:r>
    </w:p>
    <w:p w14:paraId="0109FF72">
      <w:pP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</w:pPr>
      <w:r>
        <w:rPr>
          <w:rFonts w:hint="default" w:ascii="Cambria" w:hAnsi="Cambria" w:cs="Cambria"/>
          <w:b w:val="0"/>
          <w:bCs w:val="0"/>
          <w:sz w:val="28"/>
          <w:szCs w:val="28"/>
          <w:lang w:val="ru-RU"/>
        </w:rPr>
        <w:t>Знать алгоритмы действий при опасности: от звонка от якобы «сотрудника ФСБ» до сообщения на электронную почту от якобы «сотрудника налоговой службы».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Baby Blooming (Dem0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by Blooming (Dem0)">
    <w:panose1 w:val="02000500000000000000"/>
    <w:charset w:val="00"/>
    <w:family w:val="auto"/>
    <w:pitch w:val="default"/>
    <w:sig w:usb0="00000003" w:usb1="1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ulish-Regular">
    <w:altName w:val="Baby Blooming (Dem0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Baby Blooming (Dem0)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A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basedOn w:val="1"/>
    <w:uiPriority w:val="0"/>
    <w:rPr>
      <w:sz w:val="24"/>
      <w:szCs w:val="24"/>
    </w:rPr>
  </w:style>
  <w:style w:type="table" w:styleId="9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2026-06-19T08:17:33Z</dcterms:created>
  <dc:creator>tanta</dc:creator>
  <cp:lastModifiedBy>Татьяна</cp:lastModifiedBy>
  <dcterms:modified xsi:type="dcterms:W3CDTF">2026-06-19T08:25:58Z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eyJoZGlkIjoiNmJjYmNhNjFmZWU3NWNmM2RiYjdiYzc1YTRlZDU4YmUiLCJ1c2VySWQiOiIzNzI4MjMxMTQ1NDg1In0=</vt:lpwstr>
  </property>
  <property fmtid="{D5CDD505-2E9C-101B-9397-08002B2CF9AE}" pid="4" name="ICV">
    <vt:lpwstr>AA8BA71569B3408E80635C296B6FA625_12</vt:lpwstr>
  </property>
</Properties>
</file>